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81" w:rsidRPr="00A56F81" w:rsidRDefault="00A86AA4" w:rsidP="00A56F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cs-CZ"/>
        </w:rPr>
        <w:t>Pokyny k žádosti</w:t>
      </w:r>
      <w:r w:rsidR="00A56F81" w:rsidRPr="00A56F8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cs-CZ"/>
        </w:rPr>
        <w:t xml:space="preserve"> o přijetí do mateřské školy</w:t>
      </w:r>
    </w:p>
    <w:p w:rsidR="00A56F81" w:rsidRPr="00A56F81" w:rsidRDefault="00A56F81" w:rsidP="00A56F81">
      <w:pPr>
        <w:shd w:val="clear" w:color="auto" w:fill="FFFFFF"/>
        <w:spacing w:before="300"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 a dobu pro podání žádosti o přijetí k předškolnímu vzdělávání pro následující školní rok vyhlašuje ředitelka MŠ vždy v měsíci květnu. O přijetí či nepřijetí rozhodne ředitelka MŠ dle § 34 školského zákona (zákon č. 561/2004 Sb.) a to formou správního rozhodnutí podle zákona č.500/2004 Sb., správní řád.</w:t>
      </w:r>
    </w:p>
    <w:p w:rsidR="00A56F81" w:rsidRPr="00A56F81" w:rsidRDefault="00A56F81" w:rsidP="00A56F81">
      <w:pPr>
        <w:shd w:val="clear" w:color="auto" w:fill="FFFFFF"/>
        <w:spacing w:before="330" w:after="0" w:line="240" w:lineRule="auto"/>
        <w:jc w:val="left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 pro rodiče – zápis do mateřské školy na školní rok 2020/2021 v době od 4. 5. do 15. 5. 2020:</w:t>
      </w:r>
    </w:p>
    <w:p w:rsidR="00A56F81" w:rsidRPr="00A56F81" w:rsidRDefault="00A56F81" w:rsidP="00A56F81">
      <w:pPr>
        <w:shd w:val="clear" w:color="auto" w:fill="FFFFFF"/>
        <w:spacing w:before="270"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6F8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Vzhledem k mimořádným opatřením v ČR bude zápis do MŠ organizován bez osobní přítomnosti dětí a zákonných zástupců ve škole.</w:t>
      </w:r>
    </w:p>
    <w:p w:rsidR="00A56F81" w:rsidRPr="00A56F81" w:rsidRDefault="00A56F81" w:rsidP="00A56F81">
      <w:pPr>
        <w:shd w:val="clear" w:color="auto" w:fill="FFFFFF"/>
        <w:spacing w:before="240"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6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 MŠ je třeba doložit:</w:t>
      </w:r>
    </w:p>
    <w:p w:rsidR="00A56F81" w:rsidRPr="00A56F81" w:rsidRDefault="00A56F81" w:rsidP="00A56F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Žádost (viz. níže)</w:t>
      </w:r>
    </w:p>
    <w:p w:rsidR="00A56F81" w:rsidRPr="00A56F81" w:rsidRDefault="00A56F81" w:rsidP="00A56F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Evidenční list (viz. níže)</w:t>
      </w:r>
    </w:p>
    <w:p w:rsidR="00A56F81" w:rsidRPr="00A56F81" w:rsidRDefault="00A56F81" w:rsidP="00A56F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Prohlášení o očkování (v současné situaci nenavštěvujte osobně praktického lékaře !!) (viz. níže)</w:t>
      </w:r>
    </w:p>
    <w:p w:rsidR="00A56F81" w:rsidRPr="00A56F81" w:rsidRDefault="00A56F81" w:rsidP="00A56F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Prostou kopii rodného listu</w:t>
      </w:r>
    </w:p>
    <w:p w:rsidR="00A56F81" w:rsidRPr="00A56F81" w:rsidRDefault="00A56F81" w:rsidP="00A56F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 Prostou kopii očkovacího průkazu</w:t>
      </w:r>
    </w:p>
    <w:p w:rsidR="00A56F81" w:rsidRPr="00A56F81" w:rsidRDefault="00A56F81" w:rsidP="00A56F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 Popřípadě kopii doporučení z ŠPZ</w:t>
      </w:r>
    </w:p>
    <w:p w:rsidR="00A56F81" w:rsidRPr="00A56F81" w:rsidRDefault="00A56F81" w:rsidP="00A56F81">
      <w:pPr>
        <w:shd w:val="clear" w:color="auto" w:fill="FFFFFF"/>
        <w:spacing w:before="300"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(nezapomeňte na podpisy zákonného zástupce na dokumentech)</w:t>
      </w:r>
    </w:p>
    <w:p w:rsidR="00A56F81" w:rsidRPr="00A56F81" w:rsidRDefault="00A56F81" w:rsidP="00A56F81">
      <w:pPr>
        <w:shd w:val="clear" w:color="auto" w:fill="FFFFFF"/>
        <w:spacing w:before="240"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6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Doklady se podávaj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í</w:t>
      </w:r>
    </w:p>
    <w:p w:rsidR="00A56F81" w:rsidRPr="00A56F81" w:rsidRDefault="00A56F81" w:rsidP="00A56F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emailem s elektronickým podpisem (nelze jen poslat prostý email!)</w:t>
      </w:r>
    </w:p>
    <w:p w:rsidR="00A56F81" w:rsidRPr="00A56F81" w:rsidRDefault="00A56F81" w:rsidP="00A56F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poštou</w:t>
      </w:r>
    </w:p>
    <w:p w:rsidR="00A56F81" w:rsidRPr="00A56F81" w:rsidRDefault="00A56F81" w:rsidP="00A56F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</w:t>
      </w: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 domluvě osobním podáním ve škole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 tel.: 724 806 408 /</w:t>
      </w:r>
    </w:p>
    <w:p w:rsidR="00A56F81" w:rsidRPr="00A56F81" w:rsidRDefault="00A56F81" w:rsidP="00A56F81">
      <w:pPr>
        <w:shd w:val="clear" w:color="auto" w:fill="FFFFFF"/>
        <w:spacing w:before="300" w:after="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56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Důležité informace o zápisu:</w:t>
      </w:r>
    </w:p>
    <w:p w:rsidR="00A56F81" w:rsidRPr="00A56F81" w:rsidRDefault="00A56F81" w:rsidP="00A56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 počátku školního roku, který následuje po dni, kdy dítě dosáhne pátého roku věku, do zahájení povinné školní docházky dítěte, je předškolní vzdělávání povinné. (§ 34a a 34b školského zákona)</w:t>
      </w:r>
    </w:p>
    <w:p w:rsidR="00A56F81" w:rsidRPr="00A56F81" w:rsidRDefault="00A56F81" w:rsidP="00A56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Zákonný zástupce může místo povinného předškolního vzdělávání v MŠ zvolit individuální vzdělávání. Dítě pak vzdělává doma sám, vzdělávat ho může i jiná osoba, nebo navštěvuje jiné zařízení, než je mateřská škola. Zákonný zástupce musí nicméně i tak přihlásit dítě k zápisu k předškolnímu vzdělávání.</w:t>
      </w:r>
    </w:p>
    <w:p w:rsidR="00A56F81" w:rsidRPr="00A56F81" w:rsidRDefault="00A56F81" w:rsidP="00A56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Žádost o individuální vzdělávání dítěte předá ředitelce školy zároveň s přihláškou k zápisu nebo nejpozději 3 měsíce před počátkem školního roku.</w:t>
      </w:r>
    </w:p>
    <w:p w:rsidR="00A56F81" w:rsidRPr="00A56F81" w:rsidRDefault="00A56F81" w:rsidP="00A56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Místo trvalého pobytu dítěte u spádových dětí ověří ředitelka školy na obecním úřadě, který vede evidenci obyvatel.</w:t>
      </w:r>
    </w:p>
    <w:p w:rsidR="00A56F81" w:rsidRPr="00A56F81" w:rsidRDefault="00A56F81" w:rsidP="00A56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Ředitelka školy porovná očkovací průkaz s očkovacím kalendářem - tedy porovná, zda dítě bylo očkováno všemi vakcínami, které v jeho věku má mít. (tato povinnost se netýká dítěte, které plní povinné předškolní vzdělávání.)</w:t>
      </w:r>
    </w:p>
    <w:p w:rsidR="00A56F81" w:rsidRPr="00A56F81" w:rsidRDefault="00A56F81" w:rsidP="00A56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</w:t>
      </w: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 případě, že dítě nebylo očkováno podle očkovacího kalendáře, musí zákonný zástupce kontaktovat na dálku praktického lékaře a vyžádat si od něj potvrzení, že je dítě proti nákaze imunní nebo se nemůže očkování podrobit pro trvalou kontraindikaci.</w:t>
      </w:r>
    </w:p>
    <w:p w:rsidR="00A56F81" w:rsidRPr="00A56F81" w:rsidRDefault="00A56F81" w:rsidP="00A56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7</w:t>
      </w: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Vedle doložení dokladu o očkování nemusí zákonný zástupce pro účely správního řízení o přijetí do mateřské školy dokládat žádné jiné vyjádření nebo potvrzení lékaře.</w:t>
      </w:r>
    </w:p>
    <w:p w:rsidR="00A56F81" w:rsidRPr="00A56F81" w:rsidRDefault="00A56F81" w:rsidP="00A56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</w:t>
      </w: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Školská poradenská zařízení v současné době zajišťují nejnutnější služby. Pokud dítě bylo již vyšetřeno ve školském poradenském zařízení, zákonný zástupce přikládá kopii doporučení.</w:t>
      </w:r>
    </w:p>
    <w:p w:rsidR="00A56F81" w:rsidRPr="00A56F81" w:rsidRDefault="00A56F81" w:rsidP="00A56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Pr="00A56F8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Má-li ředitelka školy pochybnosti o pravosti doložených dokladů, může vyžádat po zákonných zástupcích jejich originál nebo ověřenou kopii.</w:t>
      </w:r>
    </w:p>
    <w:p w:rsidR="00815623" w:rsidRDefault="00815623"/>
    <w:sectPr w:rsidR="00815623" w:rsidSect="0081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C143E"/>
    <w:multiLevelType w:val="multilevel"/>
    <w:tmpl w:val="642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D5B67"/>
    <w:multiLevelType w:val="multilevel"/>
    <w:tmpl w:val="9280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07B1A"/>
    <w:multiLevelType w:val="multilevel"/>
    <w:tmpl w:val="B97C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6F81"/>
    <w:rsid w:val="00815623"/>
    <w:rsid w:val="008E7362"/>
    <w:rsid w:val="00A56F81"/>
    <w:rsid w:val="00A86AA4"/>
    <w:rsid w:val="00D5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5623"/>
  </w:style>
  <w:style w:type="paragraph" w:styleId="Nadpis1">
    <w:name w:val="heading 1"/>
    <w:basedOn w:val="Normln"/>
    <w:link w:val="Nadpis1Char"/>
    <w:uiPriority w:val="9"/>
    <w:qFormat/>
    <w:rsid w:val="00A56F8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56F81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F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56F8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6F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56F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3</cp:revision>
  <dcterms:created xsi:type="dcterms:W3CDTF">2020-04-13T06:50:00Z</dcterms:created>
  <dcterms:modified xsi:type="dcterms:W3CDTF">2020-04-13T07:51:00Z</dcterms:modified>
</cp:coreProperties>
</file>